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4415"/>
        <w:gridCol w:w="851"/>
        <w:gridCol w:w="3141"/>
        <w:gridCol w:w="4874"/>
        <w:gridCol w:w="1056"/>
      </w:tblGrid>
      <w:tr w:rsidR="001E67CF" w:rsidRPr="004D3218">
        <w:tc>
          <w:tcPr>
            <w:tcW w:w="317" w:type="pct"/>
            <w:shd w:val="clear" w:color="auto" w:fill="D9D9D9"/>
          </w:tcPr>
          <w:p w:rsidR="001E67CF" w:rsidRPr="004D3218" w:rsidRDefault="001E67CF" w:rsidP="00835D8A">
            <w:pPr>
              <w:pStyle w:val="TZielnanalyseKopf"/>
            </w:pPr>
            <w:bookmarkStart w:id="0" w:name="_GoBack"/>
            <w:bookmarkEnd w:id="0"/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38" w:type="pct"/>
            <w:gridSpan w:val="4"/>
            <w:shd w:val="clear" w:color="auto" w:fill="D9D9D9"/>
          </w:tcPr>
          <w:p w:rsidR="001E67CF" w:rsidRPr="004D3218" w:rsidRDefault="001E67CF" w:rsidP="00835D8A">
            <w:pPr>
              <w:pStyle w:val="TZielnanalyseKopf"/>
            </w:pPr>
            <w:r w:rsidRPr="004D3218">
              <w:t>Beruf</w:t>
            </w:r>
          </w:p>
        </w:tc>
        <w:tc>
          <w:tcPr>
            <w:tcW w:w="345" w:type="pct"/>
            <w:shd w:val="clear" w:color="auto" w:fill="D9D9D9"/>
          </w:tcPr>
          <w:p w:rsidR="001E67CF" w:rsidRPr="004D3218" w:rsidRDefault="001E67CF" w:rsidP="00835D8A">
            <w:pPr>
              <w:pStyle w:val="TZielnanalyseKopf"/>
            </w:pPr>
            <w:r w:rsidRPr="004D3218">
              <w:t xml:space="preserve">Zeitrichtwert </w:t>
            </w:r>
          </w:p>
        </w:tc>
      </w:tr>
      <w:tr w:rsidR="001E67CF" w:rsidRPr="004D3218">
        <w:trPr>
          <w:trHeight w:val="153"/>
        </w:trPr>
        <w:tc>
          <w:tcPr>
            <w:tcW w:w="317" w:type="pct"/>
          </w:tcPr>
          <w:p w:rsidR="001E67CF" w:rsidRPr="004D3218" w:rsidRDefault="00AF2856" w:rsidP="00835D8A">
            <w:pPr>
              <w:pStyle w:val="TZielnanalyseKopf2"/>
            </w:pPr>
            <w:r>
              <w:t>ReNo</w:t>
            </w:r>
          </w:p>
        </w:tc>
        <w:tc>
          <w:tcPr>
            <w:tcW w:w="4338" w:type="pct"/>
            <w:gridSpan w:val="4"/>
          </w:tcPr>
          <w:p w:rsidR="001E67CF" w:rsidRDefault="00AF2856" w:rsidP="00B53B59">
            <w:pPr>
              <w:pStyle w:val="TZielnanalyseKopf2"/>
            </w:pPr>
            <w:r>
              <w:t>Rechtsanwaltsfachangestellte</w:t>
            </w:r>
          </w:p>
        </w:tc>
        <w:tc>
          <w:tcPr>
            <w:tcW w:w="345" w:type="pct"/>
          </w:tcPr>
          <w:p w:rsidR="001E67CF" w:rsidRPr="004D3218" w:rsidRDefault="001E67CF" w:rsidP="00835D8A">
            <w:pPr>
              <w:pStyle w:val="TZielnanalyseKopf2"/>
              <w:jc w:val="center"/>
            </w:pPr>
            <w:r>
              <w:t>40</w:t>
            </w:r>
          </w:p>
        </w:tc>
      </w:tr>
      <w:tr w:rsidR="001E67CF" w:rsidRPr="004D3218">
        <w:tc>
          <w:tcPr>
            <w:tcW w:w="317" w:type="pct"/>
            <w:shd w:val="clear" w:color="auto" w:fill="D9D9D9"/>
          </w:tcPr>
          <w:p w:rsidR="001E67CF" w:rsidRPr="004D3218" w:rsidRDefault="001E67CF" w:rsidP="00835D8A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38" w:type="pct"/>
            <w:gridSpan w:val="4"/>
            <w:shd w:val="clear" w:color="auto" w:fill="D9D9D9"/>
          </w:tcPr>
          <w:p w:rsidR="001E67CF" w:rsidRPr="004D3218" w:rsidRDefault="001E67CF" w:rsidP="00835D8A">
            <w:pPr>
              <w:pStyle w:val="TZielnanalyseKopf"/>
            </w:pPr>
          </w:p>
        </w:tc>
        <w:tc>
          <w:tcPr>
            <w:tcW w:w="345" w:type="pct"/>
            <w:shd w:val="clear" w:color="auto" w:fill="D9D9D9"/>
          </w:tcPr>
          <w:p w:rsidR="001E67CF" w:rsidRPr="004D3218" w:rsidRDefault="001E67CF" w:rsidP="00887184">
            <w:pPr>
              <w:pStyle w:val="TZielnanalyseKopf"/>
              <w:jc w:val="center"/>
            </w:pPr>
            <w:r>
              <w:t>Jahr</w:t>
            </w:r>
          </w:p>
        </w:tc>
      </w:tr>
      <w:tr w:rsidR="001E67CF">
        <w:trPr>
          <w:trHeight w:val="324"/>
        </w:trPr>
        <w:tc>
          <w:tcPr>
            <w:tcW w:w="317" w:type="pct"/>
          </w:tcPr>
          <w:p w:rsidR="001E67CF" w:rsidRPr="004D3218" w:rsidRDefault="001E67CF" w:rsidP="00835D8A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338" w:type="pct"/>
            <w:gridSpan w:val="4"/>
          </w:tcPr>
          <w:p w:rsidR="001E67CF" w:rsidRPr="00850772" w:rsidRDefault="001E67CF" w:rsidP="00835D8A">
            <w:pPr>
              <w:pStyle w:val="TZielnanalyseKopf2"/>
            </w:pPr>
            <w:r>
              <w:t>Wirtschaftliche Einflüsse auf betriebliche Entscheidungen beurteilen</w:t>
            </w:r>
          </w:p>
        </w:tc>
        <w:tc>
          <w:tcPr>
            <w:tcW w:w="345" w:type="pct"/>
          </w:tcPr>
          <w:p w:rsidR="001E67CF" w:rsidRPr="00850772" w:rsidRDefault="001E67CF" w:rsidP="00887184">
            <w:pPr>
              <w:pStyle w:val="TZielnanalyseKopf2"/>
              <w:jc w:val="center"/>
            </w:pPr>
            <w:r>
              <w:t>2</w:t>
            </w:r>
          </w:p>
        </w:tc>
      </w:tr>
      <w:tr w:rsidR="001E67CF" w:rsidRPr="004D3218">
        <w:tc>
          <w:tcPr>
            <w:tcW w:w="317" w:type="pct"/>
            <w:shd w:val="clear" w:color="auto" w:fill="D9D9D9"/>
          </w:tcPr>
          <w:p w:rsidR="001E67CF" w:rsidRPr="004D3218" w:rsidRDefault="001E67CF" w:rsidP="00835D8A">
            <w:pPr>
              <w:pStyle w:val="TZielnanalyseKopf"/>
            </w:pPr>
            <w:r w:rsidRPr="004D3218">
              <w:t>Schulkürzel</w:t>
            </w:r>
          </w:p>
        </w:tc>
        <w:tc>
          <w:tcPr>
            <w:tcW w:w="1442" w:type="pct"/>
            <w:shd w:val="clear" w:color="auto" w:fill="D9D9D9"/>
          </w:tcPr>
          <w:p w:rsidR="001E67CF" w:rsidRPr="004D3218" w:rsidRDefault="001E67CF" w:rsidP="00835D8A">
            <w:pPr>
              <w:pStyle w:val="TZielnanalyseKopf"/>
            </w:pPr>
            <w:r w:rsidRPr="004D3218">
              <w:t>Schule</w:t>
            </w:r>
          </w:p>
        </w:tc>
        <w:tc>
          <w:tcPr>
            <w:tcW w:w="1304" w:type="pct"/>
            <w:gridSpan w:val="2"/>
            <w:shd w:val="clear" w:color="auto" w:fill="D9D9D9"/>
          </w:tcPr>
          <w:p w:rsidR="001E67CF" w:rsidRPr="004D3218" w:rsidRDefault="001E67CF" w:rsidP="00835D8A">
            <w:pPr>
              <w:pStyle w:val="TZielnanalyseKopf"/>
            </w:pPr>
            <w:r w:rsidRPr="004D3218">
              <w:t>Schulort</w:t>
            </w:r>
          </w:p>
        </w:tc>
        <w:tc>
          <w:tcPr>
            <w:tcW w:w="1937" w:type="pct"/>
            <w:gridSpan w:val="2"/>
            <w:shd w:val="clear" w:color="auto" w:fill="D9D9D9"/>
          </w:tcPr>
          <w:p w:rsidR="001E67CF" w:rsidRPr="004D3218" w:rsidRDefault="001E67CF" w:rsidP="00835D8A">
            <w:pPr>
              <w:pStyle w:val="TZielnanalyseKopf"/>
            </w:pPr>
            <w:r w:rsidRPr="004D3218">
              <w:t>Lehrerteam</w:t>
            </w:r>
          </w:p>
        </w:tc>
      </w:tr>
      <w:tr w:rsidR="001E67CF" w:rsidRPr="004D3218">
        <w:trPr>
          <w:trHeight w:val="324"/>
        </w:trPr>
        <w:tc>
          <w:tcPr>
            <w:tcW w:w="317" w:type="pct"/>
          </w:tcPr>
          <w:p w:rsidR="001E67CF" w:rsidRPr="004D3218" w:rsidRDefault="001E67CF" w:rsidP="00835D8A">
            <w:pPr>
              <w:pStyle w:val="TZielnanalyseKopf3"/>
            </w:pPr>
          </w:p>
        </w:tc>
        <w:tc>
          <w:tcPr>
            <w:tcW w:w="1442" w:type="pct"/>
          </w:tcPr>
          <w:p w:rsidR="001E67CF" w:rsidRPr="004D3218" w:rsidRDefault="001E67CF" w:rsidP="00AF2856">
            <w:pPr>
              <w:pStyle w:val="TZielnanalyseKopf3"/>
            </w:pPr>
          </w:p>
        </w:tc>
        <w:tc>
          <w:tcPr>
            <w:tcW w:w="1304" w:type="pct"/>
            <w:gridSpan w:val="2"/>
          </w:tcPr>
          <w:p w:rsidR="001E67CF" w:rsidRPr="004D3218" w:rsidRDefault="001E67CF" w:rsidP="00835D8A">
            <w:pPr>
              <w:pStyle w:val="TZielnanalyseKopf3"/>
            </w:pPr>
          </w:p>
        </w:tc>
        <w:tc>
          <w:tcPr>
            <w:tcW w:w="1937" w:type="pct"/>
            <w:gridSpan w:val="2"/>
          </w:tcPr>
          <w:p w:rsidR="001E67CF" w:rsidRPr="004D3218" w:rsidRDefault="001E67CF" w:rsidP="00835D8A">
            <w:pPr>
              <w:pStyle w:val="TZielnanalyseKopf3"/>
            </w:pPr>
          </w:p>
        </w:tc>
      </w:tr>
      <w:tr w:rsidR="001E67CF" w:rsidRPr="004D3218">
        <w:trPr>
          <w:trHeight w:val="324"/>
        </w:trPr>
        <w:tc>
          <w:tcPr>
            <w:tcW w:w="2037" w:type="pct"/>
            <w:gridSpan w:val="3"/>
            <w:shd w:val="clear" w:color="auto" w:fill="D9D9D9"/>
            <w:vAlign w:val="center"/>
          </w:tcPr>
          <w:p w:rsidR="001E67CF" w:rsidRPr="004D3218" w:rsidRDefault="00AF2856" w:rsidP="004973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Lehr</w:t>
            </w:r>
            <w:r w:rsidR="001E67CF">
              <w:rPr>
                <w:b/>
                <w:bCs/>
                <w:sz w:val="28"/>
                <w:szCs w:val="28"/>
              </w:rPr>
              <w:t>plan</w:t>
            </w:r>
          </w:p>
        </w:tc>
        <w:tc>
          <w:tcPr>
            <w:tcW w:w="2963" w:type="pct"/>
            <w:gridSpan w:val="3"/>
            <w:shd w:val="clear" w:color="auto" w:fill="D9D9D9"/>
            <w:vAlign w:val="center"/>
          </w:tcPr>
          <w:p w:rsidR="001E67CF" w:rsidRPr="007478C4" w:rsidRDefault="001E67CF" w:rsidP="00497378">
            <w:pPr>
              <w:pStyle w:val="Textkrper2"/>
              <w:ind w:right="-300"/>
              <w:jc w:val="center"/>
              <w:rPr>
                <w:b/>
                <w:bCs/>
                <w:sz w:val="28"/>
                <w:szCs w:val="28"/>
              </w:rPr>
            </w:pPr>
            <w:r w:rsidRPr="007478C4">
              <w:rPr>
                <w:b/>
                <w:bCs/>
                <w:sz w:val="28"/>
                <w:szCs w:val="28"/>
              </w:rPr>
              <w:t>Didaktisch-methodische Analyse</w:t>
            </w:r>
          </w:p>
        </w:tc>
      </w:tr>
    </w:tbl>
    <w:p w:rsidR="001E67CF" w:rsidRPr="00E81D08" w:rsidRDefault="001E67CF" w:rsidP="00E81D08">
      <w:pPr>
        <w:rPr>
          <w:sz w:val="2"/>
          <w:szCs w:val="2"/>
        </w:rPr>
      </w:pPr>
    </w:p>
    <w:tbl>
      <w:tblPr>
        <w:tblW w:w="495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418"/>
        <w:gridCol w:w="2409"/>
        <w:gridCol w:w="1702"/>
        <w:gridCol w:w="2697"/>
        <w:gridCol w:w="992"/>
        <w:gridCol w:w="426"/>
        <w:gridCol w:w="845"/>
      </w:tblGrid>
      <w:tr w:rsidR="001E67CF" w:rsidRPr="004D3218">
        <w:trPr>
          <w:trHeight w:val="267"/>
          <w:tblHeader/>
        </w:trPr>
        <w:tc>
          <w:tcPr>
            <w:tcW w:w="1574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E67CF" w:rsidRPr="004D3218" w:rsidRDefault="00AF2856" w:rsidP="00497378">
            <w:pPr>
              <w:pStyle w:val="TZielnanalyseKopf4"/>
              <w:rPr>
                <w:sz w:val="24"/>
                <w:szCs w:val="24"/>
              </w:rPr>
            </w:pPr>
            <w:r>
              <w:t>Kompetenzen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E67CF" w:rsidRPr="00AF2856" w:rsidRDefault="001E67CF" w:rsidP="00497378">
            <w:pPr>
              <w:pStyle w:val="TZielnanalyseKopf4"/>
            </w:pPr>
            <w:r w:rsidRPr="004D3218">
              <w:t>Inhalte</w:t>
            </w:r>
          </w:p>
        </w:tc>
        <w:tc>
          <w:tcPr>
            <w:tcW w:w="787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E67CF" w:rsidRPr="004D3218" w:rsidRDefault="001E67CF" w:rsidP="00497378">
            <w:pPr>
              <w:pStyle w:val="TZielnanalyseKopf4"/>
              <w:rPr>
                <w:sz w:val="24"/>
                <w:szCs w:val="24"/>
              </w:rPr>
            </w:pPr>
            <w:r w:rsidRPr="004D3218">
              <w:t>Lernsituation</w:t>
            </w:r>
          </w:p>
        </w:tc>
        <w:tc>
          <w:tcPr>
            <w:tcW w:w="556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E67CF" w:rsidRPr="004D3218" w:rsidRDefault="001E67CF" w:rsidP="00497378">
            <w:pPr>
              <w:pStyle w:val="TZielnanalyseKopf4"/>
              <w:rPr>
                <w:sz w:val="24"/>
                <w:szCs w:val="24"/>
              </w:rPr>
            </w:pPr>
            <w:r w:rsidRPr="004D3218">
              <w:t>Handlungse</w:t>
            </w:r>
            <w:r w:rsidRPr="004D3218">
              <w:t>r</w:t>
            </w:r>
            <w:r w:rsidRPr="004D3218">
              <w:t>gebnis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E67CF" w:rsidRPr="004D3218" w:rsidRDefault="001E67CF" w:rsidP="00497378">
            <w:pPr>
              <w:pStyle w:val="TZielnanalyseKopf4"/>
              <w:rPr>
                <w:sz w:val="24"/>
                <w:szCs w:val="24"/>
              </w:rPr>
            </w:pPr>
            <w:r w:rsidRPr="004D3218">
              <w:t xml:space="preserve">überfachliche </w:t>
            </w:r>
            <w:r>
              <w:br/>
            </w:r>
            <w:r w:rsidRPr="004D3218">
              <w:t>Kompetenzen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E67CF" w:rsidRPr="004D3218" w:rsidRDefault="001E67CF" w:rsidP="009C413A">
            <w:pPr>
              <w:pStyle w:val="TZielnanalyseKopf5"/>
              <w:jc w:val="center"/>
              <w:rPr>
                <w:sz w:val="24"/>
                <w:szCs w:val="24"/>
              </w:rPr>
            </w:pPr>
            <w:r w:rsidRPr="004901A5">
              <w:t>method.-didakt. Hinweise</w:t>
            </w:r>
          </w:p>
        </w:tc>
        <w:tc>
          <w:tcPr>
            <w:tcW w:w="139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E67CF" w:rsidRPr="004D3218" w:rsidRDefault="001E67CF" w:rsidP="009C413A">
            <w:pPr>
              <w:pStyle w:val="TZielnanalyseKopf4"/>
              <w:jc w:val="center"/>
            </w:pPr>
            <w:r w:rsidRPr="004901A5">
              <w:rPr>
                <w:sz w:val="16"/>
                <w:szCs w:val="16"/>
              </w:rPr>
              <w:t>Zeit</w:t>
            </w:r>
          </w:p>
        </w:tc>
        <w:tc>
          <w:tcPr>
            <w:tcW w:w="276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E67CF" w:rsidRPr="00497378" w:rsidRDefault="001E67CF" w:rsidP="009C413A">
            <w:pPr>
              <w:pStyle w:val="TZielnanalyseKopf5"/>
              <w:jc w:val="center"/>
            </w:pPr>
            <w:r w:rsidRPr="00497378">
              <w:t>Kooper</w:t>
            </w:r>
            <w:r w:rsidRPr="00497378">
              <w:t>a</w:t>
            </w:r>
            <w:r w:rsidRPr="00497378">
              <w:t>tion</w:t>
            </w:r>
          </w:p>
          <w:p w:rsidR="001E67CF" w:rsidRPr="00497378" w:rsidRDefault="001E67CF" w:rsidP="009C413A">
            <w:pPr>
              <w:pStyle w:val="TZielnanalyseKopf5"/>
              <w:jc w:val="center"/>
            </w:pPr>
            <w:r w:rsidRPr="00497378">
              <w:t>Hinweise</w:t>
            </w:r>
          </w:p>
        </w:tc>
      </w:tr>
      <w:tr w:rsidR="001E67CF" w:rsidRPr="006D185A">
        <w:trPr>
          <w:trHeight w:val="267"/>
        </w:trPr>
        <w:tc>
          <w:tcPr>
            <w:tcW w:w="1574" w:type="pct"/>
          </w:tcPr>
          <w:p w:rsidR="001E67CF" w:rsidRPr="00AF2856" w:rsidRDefault="001E67CF" w:rsidP="00AF2856">
            <w:pPr>
              <w:tabs>
                <w:tab w:val="left" w:pos="567"/>
              </w:tabs>
              <w:spacing w:before="60" w:after="60"/>
              <w:jc w:val="both"/>
            </w:pPr>
            <w:r w:rsidRPr="00757F2B">
              <w:t>Die Schülerinnen und Schüler zeigen Möglic</w:t>
            </w:r>
            <w:r w:rsidRPr="00757F2B">
              <w:t>h</w:t>
            </w:r>
            <w:r w:rsidRPr="00757F2B">
              <w:t xml:space="preserve">keiten und Grenzen wirtschaftlichen Handelns in ihrem Betrieb auf </w:t>
            </w:r>
            <w:r w:rsidRPr="00F0541B">
              <w:rPr>
                <w:i/>
                <w:iCs/>
              </w:rPr>
              <w:t>(ökonomisches Prinzip)</w:t>
            </w:r>
            <w:r w:rsidRPr="00757F2B">
              <w:rPr>
                <w:color w:val="1F497D"/>
              </w:rPr>
              <w:t xml:space="preserve">. </w:t>
            </w:r>
            <w:r w:rsidRPr="00757F2B">
              <w:t>Dabei machen sie sich das Spannungsverhäl</w:t>
            </w:r>
            <w:r w:rsidRPr="00757F2B">
              <w:t>t</w:t>
            </w:r>
            <w:r w:rsidRPr="00757F2B">
              <w:t>nis zwischen bestmöglicher Versorgung und begrenzten Ressourcen</w:t>
            </w:r>
            <w:r w:rsidRPr="00757F2B">
              <w:rPr>
                <w:color w:val="1F497D"/>
              </w:rPr>
              <w:t xml:space="preserve"> </w:t>
            </w:r>
            <w:r w:rsidRPr="00757F2B">
              <w:t>bewusst, erarbeiten Lösungsvorschläge zum sparsamen Umgang mit diesen Ressourcen und nutzen die Möglic</w:t>
            </w:r>
            <w:r w:rsidRPr="00757F2B">
              <w:t>h</w:t>
            </w:r>
            <w:r w:rsidRPr="00757F2B">
              <w:t>keiten der wirtschaftlichen und umweltschone</w:t>
            </w:r>
            <w:r w:rsidRPr="00757F2B">
              <w:t>n</w:t>
            </w:r>
            <w:r w:rsidRPr="00757F2B">
              <w:t xml:space="preserve">den Energie- und Materialverwendung </w:t>
            </w:r>
            <w:r w:rsidRPr="00F0541B">
              <w:rPr>
                <w:i/>
                <w:iCs/>
              </w:rPr>
              <w:t>(ökolog</w:t>
            </w:r>
            <w:r w:rsidRPr="00F0541B">
              <w:rPr>
                <w:i/>
                <w:iCs/>
              </w:rPr>
              <w:t>i</w:t>
            </w:r>
            <w:r w:rsidRPr="00F0541B">
              <w:rPr>
                <w:i/>
                <w:iCs/>
              </w:rPr>
              <w:t>sches Prinzip)</w:t>
            </w:r>
            <w:r w:rsidRPr="00757F2B">
              <w:t>. Sie stellen fest, dass das Wir</w:t>
            </w:r>
            <w:r w:rsidRPr="00757F2B">
              <w:t>t</w:t>
            </w:r>
            <w:r w:rsidRPr="00757F2B">
              <w:t>schaftlichkeitsprinzip nur im Rahmen der Erha</w:t>
            </w:r>
            <w:r w:rsidRPr="00757F2B">
              <w:t>l</w:t>
            </w:r>
            <w:r w:rsidRPr="00757F2B">
              <w:t>tung der Umwelt und humaner Arbeits- und Lebensbedingungen sinnvoll ist. In diesem Z</w:t>
            </w:r>
            <w:r w:rsidRPr="00757F2B">
              <w:t>u</w:t>
            </w:r>
            <w:r w:rsidRPr="00757F2B">
              <w:t>sammenhang überdenken sie ihr eigenes Ve</w:t>
            </w:r>
            <w:r w:rsidRPr="00757F2B">
              <w:t>r</w:t>
            </w:r>
            <w:r w:rsidRPr="00757F2B">
              <w:t>halten.</w:t>
            </w:r>
          </w:p>
        </w:tc>
        <w:tc>
          <w:tcPr>
            <w:tcW w:w="463" w:type="pct"/>
          </w:tcPr>
          <w:p w:rsidR="001E67CF" w:rsidRDefault="001E67CF" w:rsidP="0036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ökonomisches und ökolog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sches Prinzip</w:t>
            </w:r>
          </w:p>
        </w:tc>
        <w:tc>
          <w:tcPr>
            <w:tcW w:w="787" w:type="pct"/>
          </w:tcPr>
          <w:p w:rsidR="001E67CF" w:rsidRDefault="001E67CF" w:rsidP="002B1DAD">
            <w:pPr>
              <w:pStyle w:val="TZielnanalysetex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LS01</w:t>
            </w:r>
          </w:p>
          <w:p w:rsidR="001E67CF" w:rsidRDefault="001E67CF" w:rsidP="002B1DAD">
            <w:pPr>
              <w:pStyle w:val="TZielnanalysetex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Das ökonomische und das ökologische Prinzip beachten</w:t>
            </w:r>
          </w:p>
        </w:tc>
        <w:tc>
          <w:tcPr>
            <w:tcW w:w="556" w:type="pct"/>
          </w:tcPr>
          <w:p w:rsidR="001E67CF" w:rsidRDefault="001E67CF" w:rsidP="00D442EC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Entwurf einer</w:t>
            </w:r>
          </w:p>
          <w:p w:rsidR="001E67CF" w:rsidRDefault="001E67CF" w:rsidP="00D442EC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internen Ei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kaufsanwe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sung </w:t>
            </w:r>
          </w:p>
        </w:tc>
        <w:tc>
          <w:tcPr>
            <w:tcW w:w="881" w:type="pct"/>
          </w:tcPr>
          <w:p w:rsidR="001E67CF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Argumentieren</w:t>
            </w:r>
          </w:p>
          <w:p w:rsidR="001E67CF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Arbeitsergebnisse syst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matisieren</w:t>
            </w:r>
          </w:p>
        </w:tc>
        <w:tc>
          <w:tcPr>
            <w:tcW w:w="324" w:type="pct"/>
          </w:tcPr>
          <w:p w:rsidR="001E67CF" w:rsidRPr="00D97CF8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Anknü</w:t>
            </w:r>
            <w:r>
              <w:rPr>
                <w:sz w:val="22"/>
                <w:szCs w:val="22"/>
              </w:rPr>
              <w:t>p</w:t>
            </w:r>
            <w:r w:rsidR="00AF2856">
              <w:rPr>
                <w:sz w:val="22"/>
                <w:szCs w:val="22"/>
              </w:rPr>
              <w:t xml:space="preserve">fung an die LS </w:t>
            </w:r>
            <w:r>
              <w:rPr>
                <w:sz w:val="22"/>
                <w:szCs w:val="22"/>
              </w:rPr>
              <w:t>aus LF 3</w:t>
            </w:r>
          </w:p>
        </w:tc>
        <w:tc>
          <w:tcPr>
            <w:tcW w:w="139" w:type="pct"/>
          </w:tcPr>
          <w:p w:rsidR="001E67CF" w:rsidRDefault="001E67CF" w:rsidP="006D2FB2">
            <w:pPr>
              <w:pStyle w:val="TZielnanalys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6" w:type="pct"/>
          </w:tcPr>
          <w:p w:rsidR="001E67CF" w:rsidRDefault="001E67C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Bezug zum LF 3</w:t>
            </w:r>
          </w:p>
          <w:p w:rsidR="001E67CF" w:rsidRPr="006D3E4A" w:rsidRDefault="001E67C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Qual. U. quant. Ang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bot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gleich</w:t>
            </w:r>
          </w:p>
        </w:tc>
      </w:tr>
      <w:tr w:rsidR="001E67CF" w:rsidRPr="006D185A">
        <w:trPr>
          <w:trHeight w:val="267"/>
        </w:trPr>
        <w:tc>
          <w:tcPr>
            <w:tcW w:w="1574" w:type="pct"/>
          </w:tcPr>
          <w:p w:rsidR="001E67CF" w:rsidRPr="00AF2856" w:rsidRDefault="001E67CF" w:rsidP="00AF2856">
            <w:pPr>
              <w:jc w:val="both"/>
              <w:rPr>
                <w:color w:val="000000"/>
              </w:rPr>
            </w:pPr>
            <w:r w:rsidRPr="00757F2B">
              <w:rPr>
                <w:color w:val="000000"/>
              </w:rPr>
              <w:t>Sie begreifen den Markt als Ort des Zusa</w:t>
            </w:r>
            <w:r w:rsidRPr="00757F2B">
              <w:rPr>
                <w:color w:val="000000"/>
              </w:rPr>
              <w:t>m</w:t>
            </w:r>
            <w:r w:rsidRPr="00757F2B">
              <w:rPr>
                <w:color w:val="000000"/>
              </w:rPr>
              <w:t xml:space="preserve">mentreffens von Angebot und Nachfrage und vollziehen nach, wie sich der Preis in einer Marktwirtschaft bildet </w:t>
            </w:r>
            <w:r w:rsidRPr="002F50E0">
              <w:rPr>
                <w:i/>
                <w:iCs/>
                <w:color w:val="000000"/>
              </w:rPr>
              <w:t>(vollkommenes Polypol)</w:t>
            </w:r>
            <w:r w:rsidRPr="00757F2B">
              <w:rPr>
                <w:color w:val="000000"/>
              </w:rPr>
              <w:t xml:space="preserve"> und welche Auswirkungen dieser auf das Wir</w:t>
            </w:r>
            <w:r w:rsidRPr="00757F2B">
              <w:rPr>
                <w:color w:val="000000"/>
              </w:rPr>
              <w:t>t</w:t>
            </w:r>
            <w:r w:rsidRPr="00757F2B">
              <w:rPr>
                <w:color w:val="000000"/>
              </w:rPr>
              <w:t>schaftsgeschehen hat.</w:t>
            </w:r>
            <w:r>
              <w:rPr>
                <w:color w:val="000000"/>
              </w:rPr>
              <w:t xml:space="preserve"> </w:t>
            </w:r>
            <w:r w:rsidRPr="00757F2B">
              <w:rPr>
                <w:color w:val="000000"/>
              </w:rPr>
              <w:t>Sie beurteilen die Gre</w:t>
            </w:r>
            <w:r w:rsidRPr="00757F2B">
              <w:rPr>
                <w:color w:val="000000"/>
              </w:rPr>
              <w:t>n</w:t>
            </w:r>
            <w:r w:rsidRPr="00757F2B">
              <w:rPr>
                <w:color w:val="000000"/>
              </w:rPr>
              <w:t xml:space="preserve">zen der freien Preisbildung unter Beachtung </w:t>
            </w:r>
            <w:r>
              <w:rPr>
                <w:color w:val="000000"/>
              </w:rPr>
              <w:t>berufsrechtlicher Vorschriften.</w:t>
            </w:r>
          </w:p>
        </w:tc>
        <w:tc>
          <w:tcPr>
            <w:tcW w:w="463" w:type="pct"/>
          </w:tcPr>
          <w:p w:rsidR="001E67CF" w:rsidRDefault="001E67CF" w:rsidP="0036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Markt</w:t>
            </w:r>
          </w:p>
          <w:p w:rsidR="001E67CF" w:rsidRDefault="001E67CF" w:rsidP="0036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Angebot und Nachfrage</w:t>
            </w:r>
          </w:p>
          <w:p w:rsidR="001E67CF" w:rsidRDefault="001E67CF" w:rsidP="0036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Gleichg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wichtspreis im vollkommenen Polypol</w:t>
            </w:r>
          </w:p>
          <w:p w:rsidR="001E67CF" w:rsidRPr="00AF2856" w:rsidRDefault="001E67CF" w:rsidP="00876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Preisbildung und deren Grenzen beim Rechtsa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walt/Notar/…</w:t>
            </w:r>
          </w:p>
        </w:tc>
        <w:tc>
          <w:tcPr>
            <w:tcW w:w="787" w:type="pct"/>
          </w:tcPr>
          <w:p w:rsidR="001E67CF" w:rsidRDefault="001E67CF" w:rsidP="002B1DAD">
            <w:pPr>
              <w:pStyle w:val="TZielnanalysetex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LS02</w:t>
            </w:r>
          </w:p>
          <w:p w:rsidR="001E67CF" w:rsidRPr="00D97CF8" w:rsidRDefault="001E67CF" w:rsidP="00A900C0">
            <w:pPr>
              <w:pStyle w:val="TZielnanalysetex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Preisbildung auf dem Markt nachbilden</w:t>
            </w:r>
          </w:p>
        </w:tc>
        <w:tc>
          <w:tcPr>
            <w:tcW w:w="556" w:type="pct"/>
          </w:tcPr>
          <w:p w:rsidR="001E67CF" w:rsidRDefault="001E67CF" w:rsidP="00D442EC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Darstellung der Preisentwic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lung auf dem</w:t>
            </w:r>
            <w:r>
              <w:rPr>
                <w:sz w:val="22"/>
                <w:szCs w:val="22"/>
              </w:rPr>
              <w:br/>
              <w:t xml:space="preserve">vollkommenen Markt </w:t>
            </w:r>
          </w:p>
          <w:p w:rsidR="001E67CF" w:rsidRDefault="001E67CF" w:rsidP="00D442EC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Tabelle,</w:t>
            </w:r>
          </w:p>
          <w:p w:rsidR="001E67CF" w:rsidRPr="00D97CF8" w:rsidRDefault="001E67CF" w:rsidP="00D442EC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Preis-Mengen-Diagramm</w:t>
            </w:r>
          </w:p>
        </w:tc>
        <w:tc>
          <w:tcPr>
            <w:tcW w:w="881" w:type="pct"/>
          </w:tcPr>
          <w:p w:rsidR="001E67CF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Verhandlungskompetenz</w:t>
            </w:r>
          </w:p>
          <w:p w:rsidR="001E67CF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Ergebnisse ermitteln </w:t>
            </w:r>
          </w:p>
          <w:p w:rsidR="001E67CF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Koordinatensystemen arbeiten</w:t>
            </w:r>
          </w:p>
          <w:p w:rsidR="001E67CF" w:rsidRPr="00D97CF8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Ergebnisse interpretieren</w:t>
            </w:r>
          </w:p>
        </w:tc>
        <w:tc>
          <w:tcPr>
            <w:tcW w:w="324" w:type="pct"/>
          </w:tcPr>
          <w:p w:rsidR="001E67CF" w:rsidRPr="00D97CF8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spiel</w:t>
            </w:r>
          </w:p>
        </w:tc>
        <w:tc>
          <w:tcPr>
            <w:tcW w:w="139" w:type="pct"/>
          </w:tcPr>
          <w:p w:rsidR="001E67CF" w:rsidRPr="00D97CF8" w:rsidRDefault="001E67CF" w:rsidP="006D2FB2">
            <w:pPr>
              <w:pStyle w:val="TZielnanalys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6" w:type="pct"/>
          </w:tcPr>
          <w:p w:rsidR="001E67CF" w:rsidRPr="00D97CF8" w:rsidRDefault="001E67CF" w:rsidP="005A6802">
            <w:pPr>
              <w:pStyle w:val="TZielnanalysetext"/>
              <w:rPr>
                <w:sz w:val="22"/>
                <w:szCs w:val="22"/>
              </w:rPr>
            </w:pPr>
          </w:p>
        </w:tc>
      </w:tr>
      <w:tr w:rsidR="001E67CF" w:rsidRPr="006D185A">
        <w:trPr>
          <w:trHeight w:val="267"/>
        </w:trPr>
        <w:tc>
          <w:tcPr>
            <w:tcW w:w="1574" w:type="pct"/>
          </w:tcPr>
          <w:p w:rsidR="001E67CF" w:rsidRPr="00757F2B" w:rsidRDefault="001E67CF" w:rsidP="00876AF1">
            <w:pPr>
              <w:jc w:val="both"/>
            </w:pPr>
            <w:r w:rsidRPr="00757F2B">
              <w:rPr>
                <w:color w:val="000000"/>
              </w:rPr>
              <w:t xml:space="preserve">Die Schülerinnen und Schüler beschreiben das System der sozialen Marktwirtschaft und die Rolle des Staates in dieser Wirtschaftsordnung. </w:t>
            </w:r>
          </w:p>
          <w:p w:rsidR="001E67CF" w:rsidRPr="00D97CF8" w:rsidRDefault="001E67CF" w:rsidP="00AF2856">
            <w:pPr>
              <w:jc w:val="both"/>
            </w:pPr>
            <w:r>
              <w:t>Sie schätzen Einflüsse der sozialen Marktwir</w:t>
            </w:r>
            <w:r>
              <w:t>t</w:t>
            </w:r>
            <w:r>
              <w:t xml:space="preserve">schaft und des gesellschaftlichen Wandels auf </w:t>
            </w:r>
            <w:r>
              <w:lastRenderedPageBreak/>
              <w:t>die Entwicklungsmöglichkeiten ihres Betriebes ein. Daraus entwickeln sie Ideen zur Verbess</w:t>
            </w:r>
            <w:r>
              <w:t>e</w:t>
            </w:r>
            <w:r>
              <w:t>rung der Marktposition des Betriebes unter B</w:t>
            </w:r>
            <w:r>
              <w:t>e</w:t>
            </w:r>
            <w:r>
              <w:t xml:space="preserve">rücksichtigung der jeweiligen berufsrechtlichen Vorschriften. </w:t>
            </w:r>
            <w:r w:rsidRPr="00757F2B">
              <w:t>Sie reflektieren ihre derzeitige und zukünftige Rolle als Marktteilnehmer.</w:t>
            </w:r>
          </w:p>
        </w:tc>
        <w:tc>
          <w:tcPr>
            <w:tcW w:w="463" w:type="pct"/>
          </w:tcPr>
          <w:p w:rsidR="001E67CF" w:rsidRPr="00AF2856" w:rsidRDefault="001E67CF" w:rsidP="004F2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soziale Mark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wirtschaft</w:t>
            </w:r>
          </w:p>
        </w:tc>
        <w:tc>
          <w:tcPr>
            <w:tcW w:w="787" w:type="pct"/>
          </w:tcPr>
          <w:p w:rsidR="001E67CF" w:rsidRDefault="001E67CF" w:rsidP="002B1DAD">
            <w:pPr>
              <w:pStyle w:val="TZielnanalysetex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LS03</w:t>
            </w:r>
          </w:p>
          <w:p w:rsidR="001E67CF" w:rsidRPr="00D97CF8" w:rsidRDefault="001E67CF" w:rsidP="002B1DAD">
            <w:pPr>
              <w:pStyle w:val="TZielnanalysetex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Ordnungsmerkmale der Sozialen Mark</w:t>
            </w: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wirtschaft verdeutl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chen</w:t>
            </w:r>
          </w:p>
        </w:tc>
        <w:tc>
          <w:tcPr>
            <w:tcW w:w="556" w:type="pct"/>
          </w:tcPr>
          <w:p w:rsidR="001E67CF" w:rsidRPr="00D97CF8" w:rsidRDefault="001E67CF" w:rsidP="00D442EC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Präsentation</w:t>
            </w:r>
          </w:p>
        </w:tc>
        <w:tc>
          <w:tcPr>
            <w:tcW w:w="881" w:type="pct"/>
          </w:tcPr>
          <w:p w:rsidR="001E67CF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verbale und nonverbale Ausdrucksformen</w:t>
            </w:r>
          </w:p>
          <w:p w:rsidR="001E67CF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freie Rede</w:t>
            </w:r>
          </w:p>
          <w:p w:rsidR="001E67CF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interkulturelle Kompetenz</w:t>
            </w:r>
          </w:p>
          <w:p w:rsidR="001E67CF" w:rsidRPr="00D97CF8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fair kritisieren (LF …)</w:t>
            </w:r>
          </w:p>
        </w:tc>
        <w:tc>
          <w:tcPr>
            <w:tcW w:w="324" w:type="pct"/>
          </w:tcPr>
          <w:p w:rsidR="001E67CF" w:rsidRPr="00D97CF8" w:rsidRDefault="001E67CF" w:rsidP="005A6802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Präse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tation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karaoke (Frem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präse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lastRenderedPageBreak/>
              <w:t>tation darste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len)</w:t>
            </w:r>
          </w:p>
        </w:tc>
        <w:tc>
          <w:tcPr>
            <w:tcW w:w="139" w:type="pct"/>
          </w:tcPr>
          <w:p w:rsidR="001E67CF" w:rsidRPr="00D97CF8" w:rsidRDefault="001E67CF" w:rsidP="006D2FB2">
            <w:pPr>
              <w:pStyle w:val="TZielnanalys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76" w:type="pct"/>
          </w:tcPr>
          <w:p w:rsidR="00EB4F76" w:rsidRPr="00EB4F76" w:rsidRDefault="00EB4F76" w:rsidP="005A6802">
            <w:pPr>
              <w:pStyle w:val="TZielnanalysetext"/>
              <w:rPr>
                <w:b/>
                <w:sz w:val="22"/>
                <w:szCs w:val="22"/>
              </w:rPr>
            </w:pPr>
            <w:r w:rsidRPr="00EB4F76">
              <w:rPr>
                <w:b/>
                <w:sz w:val="22"/>
                <w:szCs w:val="22"/>
              </w:rPr>
              <w:t>20 h für LF 7 re</w:t>
            </w:r>
            <w:r w:rsidRPr="00EB4F76">
              <w:rPr>
                <w:b/>
                <w:sz w:val="22"/>
                <w:szCs w:val="22"/>
              </w:rPr>
              <w:t>i</w:t>
            </w:r>
            <w:r w:rsidRPr="00EB4F76">
              <w:rPr>
                <w:b/>
                <w:sz w:val="22"/>
                <w:szCs w:val="22"/>
              </w:rPr>
              <w:t>chen aus</w:t>
            </w:r>
          </w:p>
          <w:p w:rsidR="001E67CF" w:rsidRPr="00D97CF8" w:rsidRDefault="00EB4F76" w:rsidP="005A6802">
            <w:pPr>
              <w:pStyle w:val="TZielnanalysetext"/>
              <w:rPr>
                <w:sz w:val="22"/>
                <w:szCs w:val="22"/>
              </w:rPr>
            </w:pPr>
            <w:r w:rsidRPr="00EB4F76">
              <w:rPr>
                <w:b/>
                <w:sz w:val="22"/>
                <w:szCs w:val="22"/>
              </w:rPr>
              <w:lastRenderedPageBreak/>
              <w:t xml:space="preserve"> =&gt; 20h </w:t>
            </w:r>
            <w:r w:rsidR="001E67CF" w:rsidRPr="00EB4F76">
              <w:rPr>
                <w:b/>
                <w:sz w:val="22"/>
                <w:szCs w:val="22"/>
              </w:rPr>
              <w:t>En</w:t>
            </w:r>
            <w:r w:rsidR="001E67CF" w:rsidRPr="00EB4F76">
              <w:rPr>
                <w:b/>
                <w:sz w:val="22"/>
                <w:szCs w:val="22"/>
              </w:rPr>
              <w:t>g</w:t>
            </w:r>
            <w:r w:rsidR="001E67CF" w:rsidRPr="00EB4F76">
              <w:rPr>
                <w:b/>
                <w:sz w:val="22"/>
                <w:szCs w:val="22"/>
              </w:rPr>
              <w:t>lisch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E67CF" w:rsidRPr="006D3E4A">
        <w:trPr>
          <w:trHeight w:val="267"/>
        </w:trPr>
        <w:tc>
          <w:tcPr>
            <w:tcW w:w="1574" w:type="pct"/>
          </w:tcPr>
          <w:p w:rsidR="001E67CF" w:rsidRPr="00B60045" w:rsidRDefault="001E67CF" w:rsidP="00B60045">
            <w:pPr>
              <w:tabs>
                <w:tab w:val="left" w:pos="567"/>
              </w:tabs>
              <w:spacing w:before="60" w:after="60"/>
              <w:jc w:val="both"/>
              <w:rPr>
                <w:color w:val="000000"/>
              </w:rPr>
            </w:pPr>
            <w:r w:rsidRPr="00757F2B">
              <w:rPr>
                <w:color w:val="000000"/>
              </w:rPr>
              <w:lastRenderedPageBreak/>
              <w:t>Die Schülerinnen und Schüler zeigen gesam</w:t>
            </w:r>
            <w:r w:rsidRPr="00757F2B">
              <w:rPr>
                <w:color w:val="000000"/>
              </w:rPr>
              <w:t>t</w:t>
            </w:r>
            <w:r w:rsidRPr="00757F2B">
              <w:rPr>
                <w:color w:val="000000"/>
              </w:rPr>
              <w:t>wirtschaftliche Wertschöpfungsprozesse a</w:t>
            </w:r>
            <w:r w:rsidRPr="00757F2B">
              <w:rPr>
                <w:color w:val="000000"/>
              </w:rPr>
              <w:t>n</w:t>
            </w:r>
            <w:r w:rsidRPr="00757F2B">
              <w:rPr>
                <w:color w:val="000000"/>
              </w:rPr>
              <w:t>hand der Einkommensentstehung und -verwendung auf und beurteilen die Bedeutung der Branche für Wachstum und Beschäftigung in Deutschland.</w:t>
            </w:r>
          </w:p>
        </w:tc>
        <w:tc>
          <w:tcPr>
            <w:tcW w:w="463" w:type="pct"/>
          </w:tcPr>
          <w:p w:rsidR="001E67CF" w:rsidRDefault="001E67CF" w:rsidP="00A27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BIP</w:t>
            </w:r>
          </w:p>
          <w:p w:rsidR="001E67CF" w:rsidRDefault="001E67CF" w:rsidP="00A27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Einko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mensentst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hung und –verwendung</w:t>
            </w:r>
          </w:p>
          <w:p w:rsidR="001E67CF" w:rsidRPr="00B60045" w:rsidRDefault="001E67CF" w:rsidP="00A27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Kritik am BIP</w:t>
            </w:r>
          </w:p>
        </w:tc>
        <w:tc>
          <w:tcPr>
            <w:tcW w:w="787" w:type="pct"/>
          </w:tcPr>
          <w:p w:rsidR="001E67CF" w:rsidRPr="00D97CF8" w:rsidRDefault="001E67CF" w:rsidP="00A27E06">
            <w:pPr>
              <w:pStyle w:val="TZielnanalysetex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LS04</w:t>
            </w:r>
          </w:p>
        </w:tc>
        <w:tc>
          <w:tcPr>
            <w:tcW w:w="556" w:type="pct"/>
          </w:tcPr>
          <w:p w:rsidR="001E67CF" w:rsidRDefault="001E67CF" w:rsidP="00A27E06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Schaubildb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schreibung</w:t>
            </w:r>
          </w:p>
          <w:p w:rsidR="001E67CF" w:rsidRDefault="001E67CF" w:rsidP="00A27E06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 –analyse</w:t>
            </w:r>
          </w:p>
          <w:p w:rsidR="001E67CF" w:rsidRPr="00D97CF8" w:rsidRDefault="001E67CF" w:rsidP="00A27E06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(schriftlich)</w:t>
            </w:r>
          </w:p>
        </w:tc>
        <w:tc>
          <w:tcPr>
            <w:tcW w:w="881" w:type="pct"/>
          </w:tcPr>
          <w:p w:rsidR="001E67CF" w:rsidRDefault="001E67CF" w:rsidP="00A27E06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Zahlenmaterial vera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schaulichen</w:t>
            </w:r>
          </w:p>
          <w:p w:rsidR="001E67CF" w:rsidRDefault="001E67CF" w:rsidP="00A27E06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 statistischen Daten umgehen, </w:t>
            </w:r>
          </w:p>
          <w:p w:rsidR="001E67CF" w:rsidRDefault="001E67CF" w:rsidP="00A27E06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darstellen,</w:t>
            </w:r>
          </w:p>
          <w:p w:rsidR="001E67CF" w:rsidRPr="00D97CF8" w:rsidRDefault="001E67CF" w:rsidP="00A27E06">
            <w:pPr>
              <w:pStyle w:val="TZielnanaly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interpretieren, kritisch Stellung nehmen</w:t>
            </w:r>
          </w:p>
        </w:tc>
        <w:tc>
          <w:tcPr>
            <w:tcW w:w="324" w:type="pct"/>
          </w:tcPr>
          <w:p w:rsidR="001E67CF" w:rsidRPr="00D97CF8" w:rsidRDefault="001E67CF" w:rsidP="00A27E06">
            <w:pPr>
              <w:pStyle w:val="TZielnanalysetext"/>
              <w:rPr>
                <w:sz w:val="22"/>
                <w:szCs w:val="22"/>
              </w:rPr>
            </w:pPr>
          </w:p>
        </w:tc>
        <w:tc>
          <w:tcPr>
            <w:tcW w:w="139" w:type="pct"/>
          </w:tcPr>
          <w:p w:rsidR="001E67CF" w:rsidRPr="00D97CF8" w:rsidRDefault="001E67CF" w:rsidP="00A27E06">
            <w:pPr>
              <w:pStyle w:val="TZielnanalys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6" w:type="pct"/>
          </w:tcPr>
          <w:p w:rsidR="001E67CF" w:rsidRPr="00B60045" w:rsidRDefault="001E67CF" w:rsidP="00A27E06">
            <w:pPr>
              <w:pStyle w:val="TZielnanalysetext"/>
              <w:rPr>
                <w:sz w:val="22"/>
                <w:szCs w:val="22"/>
              </w:rPr>
            </w:pPr>
            <w:r w:rsidRPr="00B60045">
              <w:rPr>
                <w:sz w:val="22"/>
                <w:szCs w:val="22"/>
              </w:rPr>
              <w:t>A</w:t>
            </w:r>
            <w:r w:rsidRPr="00B60045">
              <w:rPr>
                <w:sz w:val="22"/>
                <w:szCs w:val="22"/>
              </w:rPr>
              <w:t>b</w:t>
            </w:r>
            <w:r w:rsidRPr="00B60045">
              <w:rPr>
                <w:sz w:val="22"/>
                <w:szCs w:val="22"/>
              </w:rPr>
              <w:t>spr</w:t>
            </w:r>
            <w:r w:rsidRPr="00B60045">
              <w:rPr>
                <w:sz w:val="22"/>
                <w:szCs w:val="22"/>
              </w:rPr>
              <w:t>a</w:t>
            </w:r>
            <w:r w:rsidRPr="00B60045">
              <w:rPr>
                <w:sz w:val="22"/>
                <w:szCs w:val="22"/>
              </w:rPr>
              <w:t>che mit Deutsch-Leh</w:t>
            </w:r>
            <w:r w:rsidRPr="00B60045">
              <w:rPr>
                <w:sz w:val="22"/>
                <w:szCs w:val="22"/>
              </w:rPr>
              <w:t>r</w:t>
            </w:r>
            <w:r w:rsidRPr="00B60045">
              <w:rPr>
                <w:sz w:val="22"/>
                <w:szCs w:val="22"/>
              </w:rPr>
              <w:t>kraft</w:t>
            </w:r>
          </w:p>
        </w:tc>
      </w:tr>
    </w:tbl>
    <w:p w:rsidR="001E67CF" w:rsidRPr="004901A5" w:rsidRDefault="001E67CF" w:rsidP="005A6802">
      <w:pPr>
        <w:pStyle w:val="TZielnanalysetext"/>
        <w:rPr>
          <w:sz w:val="2"/>
          <w:szCs w:val="2"/>
        </w:rPr>
      </w:pPr>
    </w:p>
    <w:sectPr w:rsidR="001E67CF" w:rsidRPr="004901A5" w:rsidSect="00497378">
      <w:headerReference w:type="default" r:id="rId8"/>
      <w:pgSz w:w="16838" w:h="11906" w:orient="landscape" w:code="9"/>
      <w:pgMar w:top="851" w:right="851" w:bottom="397" w:left="6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CF" w:rsidRDefault="001E67CF" w:rsidP="00EF2F4F">
      <w:pPr>
        <w:pStyle w:val="Textkrper2"/>
      </w:pPr>
      <w:r>
        <w:separator/>
      </w:r>
    </w:p>
  </w:endnote>
  <w:endnote w:type="continuationSeparator" w:id="0">
    <w:p w:rsidR="001E67CF" w:rsidRDefault="001E67CF" w:rsidP="00EF2F4F">
      <w:pPr>
        <w:pStyle w:val="Textkrper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roke Script L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CF" w:rsidRDefault="001E67CF" w:rsidP="00EF2F4F">
      <w:pPr>
        <w:pStyle w:val="Textkrper2"/>
      </w:pPr>
      <w:r>
        <w:separator/>
      </w:r>
    </w:p>
  </w:footnote>
  <w:footnote w:type="continuationSeparator" w:id="0">
    <w:p w:rsidR="001E67CF" w:rsidRDefault="001E67CF" w:rsidP="00EF2F4F">
      <w:pPr>
        <w:pStyle w:val="Textkrper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CF" w:rsidRPr="005A5F0A" w:rsidRDefault="00E264A7" w:rsidP="00AF2856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851"/>
        <w:tab w:val="right" w:pos="15309"/>
      </w:tabs>
      <w:rPr>
        <w:sz w:val="16"/>
        <w:szCs w:val="16"/>
      </w:rPr>
    </w:pPr>
    <w:r>
      <w:rPr>
        <w:noProof/>
      </w:rPr>
      <w:pict>
        <v:line id="Line 3" o:spid="_x0000_s2049" style="position:absolute;z-index:251660288;visibility:visible;mso-wrap-distance-top:-3e-5mm;mso-wrap-distance-bottom:-3e-5mm;mso-position-horizontal-relative:page;mso-position-vertical-relative:page" from="14.7pt,-304.85pt" to="50.7pt,-304.85pt" stroked="f">
          <w10:wrap anchorx="page" anchory="page"/>
          <w10:anchorlock/>
        </v:line>
      </w:pict>
    </w:r>
    <w:r w:rsidR="001E67CF" w:rsidRPr="005A5F0A">
      <w:rPr>
        <w:sz w:val="16"/>
        <w:szCs w:val="16"/>
      </w:rPr>
      <w:tab/>
    </w:r>
    <w:r w:rsidR="001E67CF">
      <w:rPr>
        <w:sz w:val="16"/>
        <w:szCs w:val="16"/>
      </w:rPr>
      <w:tab/>
    </w:r>
    <w:r w:rsidR="001E67CF" w:rsidRPr="005A5F0A">
      <w:rPr>
        <w:sz w:val="16"/>
        <w:szCs w:val="16"/>
      </w:rPr>
      <w:t xml:space="preserve">Seite </w:t>
    </w:r>
    <w:r w:rsidR="006B3885" w:rsidRPr="005A5F0A">
      <w:rPr>
        <w:sz w:val="16"/>
        <w:szCs w:val="16"/>
      </w:rPr>
      <w:fldChar w:fldCharType="begin"/>
    </w:r>
    <w:r w:rsidR="001E67CF" w:rsidRPr="005A5F0A">
      <w:rPr>
        <w:sz w:val="16"/>
        <w:szCs w:val="16"/>
      </w:rPr>
      <w:instrText xml:space="preserve"> PAGE  \* MERGEFORMAT </w:instrText>
    </w:r>
    <w:r w:rsidR="006B3885" w:rsidRPr="005A5F0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6B3885" w:rsidRPr="005A5F0A">
      <w:rPr>
        <w:sz w:val="16"/>
        <w:szCs w:val="16"/>
      </w:rPr>
      <w:fldChar w:fldCharType="end"/>
    </w:r>
    <w:r w:rsidR="001E67CF" w:rsidRPr="005A5F0A">
      <w:rPr>
        <w:sz w:val="16"/>
        <w:szCs w:val="16"/>
      </w:rPr>
      <w:t xml:space="preserve"> / </w:t>
    </w:r>
    <w:fldSimple w:instr=" NUMPAGES  \* MERGEFORMAT ">
      <w:r w:rsidRPr="00E264A7">
        <w:rPr>
          <w:noProof/>
          <w:sz w:val="16"/>
          <w:szCs w:val="16"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10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BA"/>
    <w:rsid w:val="00003840"/>
    <w:rsid w:val="0001475E"/>
    <w:rsid w:val="0005471A"/>
    <w:rsid w:val="000716C9"/>
    <w:rsid w:val="00095920"/>
    <w:rsid w:val="000979B1"/>
    <w:rsid w:val="000A3C77"/>
    <w:rsid w:val="000A762D"/>
    <w:rsid w:val="000B1F6B"/>
    <w:rsid w:val="000B4E94"/>
    <w:rsid w:val="000C08FD"/>
    <w:rsid w:val="000C4798"/>
    <w:rsid w:val="000C4E05"/>
    <w:rsid w:val="000D082C"/>
    <w:rsid w:val="0010091C"/>
    <w:rsid w:val="001015F4"/>
    <w:rsid w:val="00107419"/>
    <w:rsid w:val="001218E6"/>
    <w:rsid w:val="00136395"/>
    <w:rsid w:val="00155A59"/>
    <w:rsid w:val="00171571"/>
    <w:rsid w:val="0018527C"/>
    <w:rsid w:val="00194AB1"/>
    <w:rsid w:val="001B559C"/>
    <w:rsid w:val="001C401E"/>
    <w:rsid w:val="001C7F5F"/>
    <w:rsid w:val="001E67CF"/>
    <w:rsid w:val="001F3192"/>
    <w:rsid w:val="001F7C4E"/>
    <w:rsid w:val="0021166E"/>
    <w:rsid w:val="00212DA8"/>
    <w:rsid w:val="00216C66"/>
    <w:rsid w:val="00240BC3"/>
    <w:rsid w:val="00245052"/>
    <w:rsid w:val="00264468"/>
    <w:rsid w:val="002652E8"/>
    <w:rsid w:val="002B08A1"/>
    <w:rsid w:val="002B1DAD"/>
    <w:rsid w:val="002B23B6"/>
    <w:rsid w:val="002D2DB4"/>
    <w:rsid w:val="002D4714"/>
    <w:rsid w:val="002D587C"/>
    <w:rsid w:val="002D7EC7"/>
    <w:rsid w:val="002F50E0"/>
    <w:rsid w:val="00324061"/>
    <w:rsid w:val="00325FE5"/>
    <w:rsid w:val="00330BC7"/>
    <w:rsid w:val="00336B8E"/>
    <w:rsid w:val="00340D8A"/>
    <w:rsid w:val="003649A6"/>
    <w:rsid w:val="00380C55"/>
    <w:rsid w:val="0038105B"/>
    <w:rsid w:val="003B4599"/>
    <w:rsid w:val="003D339D"/>
    <w:rsid w:val="003D6E5F"/>
    <w:rsid w:val="003F1EF8"/>
    <w:rsid w:val="00440E41"/>
    <w:rsid w:val="004453BA"/>
    <w:rsid w:val="004771BA"/>
    <w:rsid w:val="00480FFA"/>
    <w:rsid w:val="0048130C"/>
    <w:rsid w:val="00482DF4"/>
    <w:rsid w:val="004901A5"/>
    <w:rsid w:val="00497378"/>
    <w:rsid w:val="004C0BD7"/>
    <w:rsid w:val="004D3218"/>
    <w:rsid w:val="004D4CFB"/>
    <w:rsid w:val="004E5047"/>
    <w:rsid w:val="004F23CE"/>
    <w:rsid w:val="004F2929"/>
    <w:rsid w:val="00517FBF"/>
    <w:rsid w:val="00542A55"/>
    <w:rsid w:val="005618F5"/>
    <w:rsid w:val="005727FE"/>
    <w:rsid w:val="005855AE"/>
    <w:rsid w:val="00585F88"/>
    <w:rsid w:val="005A1DDF"/>
    <w:rsid w:val="005A20B5"/>
    <w:rsid w:val="005A5F0A"/>
    <w:rsid w:val="005A6802"/>
    <w:rsid w:val="005B30A9"/>
    <w:rsid w:val="005D34A4"/>
    <w:rsid w:val="005F1C41"/>
    <w:rsid w:val="005F1E8F"/>
    <w:rsid w:val="006044D2"/>
    <w:rsid w:val="00605E0E"/>
    <w:rsid w:val="006102E2"/>
    <w:rsid w:val="00623BCA"/>
    <w:rsid w:val="006301CF"/>
    <w:rsid w:val="0064536F"/>
    <w:rsid w:val="0064550B"/>
    <w:rsid w:val="00686C0C"/>
    <w:rsid w:val="006915F4"/>
    <w:rsid w:val="00692A7A"/>
    <w:rsid w:val="00694B56"/>
    <w:rsid w:val="006A2F36"/>
    <w:rsid w:val="006A6690"/>
    <w:rsid w:val="006B3885"/>
    <w:rsid w:val="006C4713"/>
    <w:rsid w:val="006C57A6"/>
    <w:rsid w:val="006C6DD7"/>
    <w:rsid w:val="006C71BF"/>
    <w:rsid w:val="006D185A"/>
    <w:rsid w:val="006D2D36"/>
    <w:rsid w:val="006D2FB2"/>
    <w:rsid w:val="006D3E4A"/>
    <w:rsid w:val="006F069E"/>
    <w:rsid w:val="007069AF"/>
    <w:rsid w:val="00710AB2"/>
    <w:rsid w:val="00714068"/>
    <w:rsid w:val="00716B5B"/>
    <w:rsid w:val="00721067"/>
    <w:rsid w:val="007306C9"/>
    <w:rsid w:val="0073142D"/>
    <w:rsid w:val="007478C4"/>
    <w:rsid w:val="00753E7A"/>
    <w:rsid w:val="00757F2B"/>
    <w:rsid w:val="00762967"/>
    <w:rsid w:val="00766453"/>
    <w:rsid w:val="007706AD"/>
    <w:rsid w:val="00776A42"/>
    <w:rsid w:val="007813C2"/>
    <w:rsid w:val="007820EF"/>
    <w:rsid w:val="00794D65"/>
    <w:rsid w:val="00797E0F"/>
    <w:rsid w:val="007B00CE"/>
    <w:rsid w:val="007B097E"/>
    <w:rsid w:val="007B6C06"/>
    <w:rsid w:val="007C1523"/>
    <w:rsid w:val="007C54A9"/>
    <w:rsid w:val="007C621E"/>
    <w:rsid w:val="007D0398"/>
    <w:rsid w:val="007D13A9"/>
    <w:rsid w:val="007E451C"/>
    <w:rsid w:val="0080384A"/>
    <w:rsid w:val="00827C3B"/>
    <w:rsid w:val="008346F8"/>
    <w:rsid w:val="00835D8A"/>
    <w:rsid w:val="00843736"/>
    <w:rsid w:val="00850772"/>
    <w:rsid w:val="00851752"/>
    <w:rsid w:val="008665C4"/>
    <w:rsid w:val="00873D2F"/>
    <w:rsid w:val="00876AF1"/>
    <w:rsid w:val="00887184"/>
    <w:rsid w:val="00894C03"/>
    <w:rsid w:val="008E43D5"/>
    <w:rsid w:val="008E77D0"/>
    <w:rsid w:val="00905A0B"/>
    <w:rsid w:val="00940EB5"/>
    <w:rsid w:val="0094160A"/>
    <w:rsid w:val="00954A48"/>
    <w:rsid w:val="00963892"/>
    <w:rsid w:val="00964C07"/>
    <w:rsid w:val="00964E6D"/>
    <w:rsid w:val="00982CD0"/>
    <w:rsid w:val="009A6E02"/>
    <w:rsid w:val="009B0DFE"/>
    <w:rsid w:val="009B76B9"/>
    <w:rsid w:val="009C413A"/>
    <w:rsid w:val="009C50AC"/>
    <w:rsid w:val="009E0B91"/>
    <w:rsid w:val="009E4C30"/>
    <w:rsid w:val="00A10554"/>
    <w:rsid w:val="00A13455"/>
    <w:rsid w:val="00A20F13"/>
    <w:rsid w:val="00A27E06"/>
    <w:rsid w:val="00A3029D"/>
    <w:rsid w:val="00A50B75"/>
    <w:rsid w:val="00A57B84"/>
    <w:rsid w:val="00A7246E"/>
    <w:rsid w:val="00A900C0"/>
    <w:rsid w:val="00AD019D"/>
    <w:rsid w:val="00AD5960"/>
    <w:rsid w:val="00AE0B20"/>
    <w:rsid w:val="00AE29F6"/>
    <w:rsid w:val="00AE3D4B"/>
    <w:rsid w:val="00AF1C66"/>
    <w:rsid w:val="00AF2856"/>
    <w:rsid w:val="00AF52A5"/>
    <w:rsid w:val="00B04B12"/>
    <w:rsid w:val="00B10ECB"/>
    <w:rsid w:val="00B15092"/>
    <w:rsid w:val="00B16939"/>
    <w:rsid w:val="00B22491"/>
    <w:rsid w:val="00B22876"/>
    <w:rsid w:val="00B3109E"/>
    <w:rsid w:val="00B44FDB"/>
    <w:rsid w:val="00B53B59"/>
    <w:rsid w:val="00B60045"/>
    <w:rsid w:val="00B66EBD"/>
    <w:rsid w:val="00B70D4F"/>
    <w:rsid w:val="00B93D9A"/>
    <w:rsid w:val="00B94272"/>
    <w:rsid w:val="00BA237C"/>
    <w:rsid w:val="00BB74F4"/>
    <w:rsid w:val="00BC136C"/>
    <w:rsid w:val="00BD73EC"/>
    <w:rsid w:val="00BF3835"/>
    <w:rsid w:val="00C02C19"/>
    <w:rsid w:val="00C07956"/>
    <w:rsid w:val="00C12F3D"/>
    <w:rsid w:val="00C17DA4"/>
    <w:rsid w:val="00C23A4A"/>
    <w:rsid w:val="00C35EA3"/>
    <w:rsid w:val="00C47370"/>
    <w:rsid w:val="00C65FE5"/>
    <w:rsid w:val="00C729A9"/>
    <w:rsid w:val="00C8501D"/>
    <w:rsid w:val="00C85A5C"/>
    <w:rsid w:val="00C97A93"/>
    <w:rsid w:val="00CA145E"/>
    <w:rsid w:val="00CA2879"/>
    <w:rsid w:val="00CA5779"/>
    <w:rsid w:val="00CB0C15"/>
    <w:rsid w:val="00CB16F9"/>
    <w:rsid w:val="00CB4B7B"/>
    <w:rsid w:val="00CB61FC"/>
    <w:rsid w:val="00CD6DCA"/>
    <w:rsid w:val="00CF2F4A"/>
    <w:rsid w:val="00D12F17"/>
    <w:rsid w:val="00D13E05"/>
    <w:rsid w:val="00D27539"/>
    <w:rsid w:val="00D31DB7"/>
    <w:rsid w:val="00D405F4"/>
    <w:rsid w:val="00D442EC"/>
    <w:rsid w:val="00D45968"/>
    <w:rsid w:val="00D45E37"/>
    <w:rsid w:val="00D46AAE"/>
    <w:rsid w:val="00D77C61"/>
    <w:rsid w:val="00D86A0B"/>
    <w:rsid w:val="00D9539E"/>
    <w:rsid w:val="00D97CF8"/>
    <w:rsid w:val="00DD18ED"/>
    <w:rsid w:val="00E06435"/>
    <w:rsid w:val="00E24C38"/>
    <w:rsid w:val="00E264A7"/>
    <w:rsid w:val="00E333E7"/>
    <w:rsid w:val="00E4318E"/>
    <w:rsid w:val="00E73B1D"/>
    <w:rsid w:val="00E81D08"/>
    <w:rsid w:val="00E82F74"/>
    <w:rsid w:val="00E8760F"/>
    <w:rsid w:val="00EA0270"/>
    <w:rsid w:val="00EA1CDF"/>
    <w:rsid w:val="00EA4158"/>
    <w:rsid w:val="00EB4F76"/>
    <w:rsid w:val="00EC67B5"/>
    <w:rsid w:val="00EF2F4F"/>
    <w:rsid w:val="00EF401E"/>
    <w:rsid w:val="00F0541B"/>
    <w:rsid w:val="00F102A2"/>
    <w:rsid w:val="00F16D40"/>
    <w:rsid w:val="00F23E3F"/>
    <w:rsid w:val="00F34E19"/>
    <w:rsid w:val="00F7268A"/>
    <w:rsid w:val="00F777E8"/>
    <w:rsid w:val="00F86EEC"/>
    <w:rsid w:val="00FA45C5"/>
    <w:rsid w:val="00FB11F3"/>
    <w:rsid w:val="00FC38C9"/>
    <w:rsid w:val="00FC4FFE"/>
    <w:rsid w:val="00FD3C25"/>
    <w:rsid w:val="00FE0CC5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E81D08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380C5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  <w:rPr>
      <w:rFonts w:ascii="Cambria" w:hAnsi="Cambria" w:cs="Cambr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80C5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D45E37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D45E37"/>
    <w:rPr>
      <w:rFonts w:ascii="Cambria" w:hAnsi="Cambria" w:cs="Cambria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CF2F4A"/>
    <w:rPr>
      <w:rFonts w:ascii="Arial" w:hAnsi="Arial" w:cs="Arial"/>
      <w:sz w:val="20"/>
      <w:szCs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99"/>
    <w:rsid w:val="00940EB5"/>
    <w:pPr>
      <w:spacing w:line="240" w:lineRule="atLeast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940EB5"/>
    <w:rPr>
      <w:sz w:val="2"/>
      <w:szCs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45E37"/>
    <w:rPr>
      <w:rFonts w:cs="Times New Roman"/>
      <w:sz w:val="2"/>
      <w:szCs w:val="2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497378"/>
    <w:pPr>
      <w:tabs>
        <w:tab w:val="center" w:pos="4536"/>
        <w:tab w:val="right" w:pos="9072"/>
      </w:tabs>
      <w:spacing w:before="40"/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97378"/>
    <w:rPr>
      <w:rFonts w:ascii="Arial" w:hAnsi="Arial" w:cs="Arial"/>
      <w:sz w:val="2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uiPriority w:val="99"/>
    <w:rsid w:val="00CD6DCA"/>
    <w:pPr>
      <w:numPr>
        <w:numId w:val="11"/>
      </w:numPr>
      <w:tabs>
        <w:tab w:val="left" w:pos="236"/>
      </w:tabs>
      <w:jc w:val="left"/>
    </w:pPr>
    <w:rPr>
      <w:sz w:val="16"/>
      <w:szCs w:val="16"/>
    </w:rPr>
  </w:style>
  <w:style w:type="paragraph" w:styleId="Listenabsatz">
    <w:name w:val="List Paragraph"/>
    <w:basedOn w:val="Standard"/>
    <w:uiPriority w:val="99"/>
    <w:qFormat/>
    <w:rsid w:val="005F1E8F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locked/>
    <w:rsid w:val="00835D8A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835D8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T">
    <w:name w:val="T"/>
    <w:basedOn w:val="Titel"/>
    <w:uiPriority w:val="99"/>
    <w:rsid w:val="00835D8A"/>
  </w:style>
  <w:style w:type="paragraph" w:customStyle="1" w:styleId="TTitel">
    <w:name w:val="T_Titel"/>
    <w:basedOn w:val="T"/>
    <w:uiPriority w:val="99"/>
    <w:rsid w:val="00497378"/>
    <w:pPr>
      <w:pBdr>
        <w:bottom w:val="none" w:sz="0" w:space="0" w:color="auto"/>
      </w:pBdr>
      <w:spacing w:after="0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TZielnanalyseKopf">
    <w:name w:val="T_ZielnanalyseKopf"/>
    <w:basedOn w:val="Standard"/>
    <w:uiPriority w:val="99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uiPriority w:val="99"/>
    <w:rsid w:val="00497378"/>
    <w:pPr>
      <w:spacing w:before="20" w:after="20"/>
    </w:pPr>
    <w:rPr>
      <w:b/>
      <w:bCs/>
      <w:sz w:val="28"/>
      <w:szCs w:val="28"/>
    </w:rPr>
  </w:style>
  <w:style w:type="paragraph" w:customStyle="1" w:styleId="TZielnanalyseKopf3">
    <w:name w:val="T_ZielnanalyseKopf3"/>
    <w:basedOn w:val="Standard"/>
    <w:uiPriority w:val="99"/>
    <w:rsid w:val="00835D8A"/>
    <w:pPr>
      <w:spacing w:before="20" w:after="20"/>
      <w:jc w:val="center"/>
    </w:pPr>
    <w:rPr>
      <w:sz w:val="24"/>
      <w:szCs w:val="24"/>
    </w:rPr>
  </w:style>
  <w:style w:type="paragraph" w:customStyle="1" w:styleId="TZielnanalyseKopf4">
    <w:name w:val="T_ZielnanalyseKopf4"/>
    <w:basedOn w:val="Standard"/>
    <w:uiPriority w:val="99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uiPriority w:val="99"/>
    <w:rsid w:val="00497378"/>
    <w:rPr>
      <w:sz w:val="16"/>
      <w:szCs w:val="16"/>
    </w:rPr>
  </w:style>
  <w:style w:type="paragraph" w:customStyle="1" w:styleId="TZielnanalysetext">
    <w:name w:val="T_Zielnanalysetext"/>
    <w:basedOn w:val="TZielnanalyseKopf2"/>
    <w:uiPriority w:val="99"/>
    <w:rsid w:val="000B4E94"/>
    <w:rPr>
      <w:b w:val="0"/>
      <w:bCs w:val="0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99"/>
    <w:qFormat/>
    <w:rsid w:val="00380C55"/>
    <w:pPr>
      <w:keepNext w:val="0"/>
      <w:keepLines w:val="0"/>
      <w:outlineLvl w:val="9"/>
    </w:pPr>
    <w:rPr>
      <w:rFonts w:ascii="Arial" w:hAnsi="Arial" w:cs="Arial"/>
      <w:b w:val="0"/>
      <w:bCs w:val="0"/>
      <w:smallCaps/>
      <w:color w:val="auto"/>
      <w:spacing w:val="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 0</vt:lpstr>
    </vt:vector>
  </TitlesOfParts>
  <Company>XY-Schule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 0</dc:title>
  <dc:subject>WXX</dc:subject>
  <dc:creator/>
  <cp:lastModifiedBy>Lützenkirchen, Martin (PL)</cp:lastModifiedBy>
  <cp:revision>4</cp:revision>
  <cp:lastPrinted>2015-02-01T11:26:00Z</cp:lastPrinted>
  <dcterms:created xsi:type="dcterms:W3CDTF">2015-02-19T14:14:00Z</dcterms:created>
  <dcterms:modified xsi:type="dcterms:W3CDTF">2015-02-20T10:49:00Z</dcterms:modified>
  <cp:category>00 Lernfeld-Kurztitel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0x0101009025285528CFE143AAA7230FA58F88D7</vt:lpwstr>
  </property>
  <property fmtid="{D5CDD505-2E9C-101B-9397-08002B2CF9AE}" pid="3" name="Zweck">
    <vt:lpwstr>Zielanalyse</vt:lpwstr>
  </property>
  <property fmtid="{D5CDD505-2E9C-101B-9397-08002B2CF9AE}" pid="4" name="Order">
    <vt:r8>1.07302496273399E-301</vt:r8>
  </property>
  <property fmtid="{D5CDD505-2E9C-101B-9397-08002B2CF9AE}" pid="5" name="Dateitendung">
    <vt:lpwstr>doc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</Properties>
</file>